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Comic Sans MS" w:hAnsi="Comic Sans MS"/>
          <w:sz w:val="22"/>
          <w:szCs w:val="22"/>
        </w:rPr>
      </w:pPr>
      <w:bookmarkStart w:id="0" w:name="_GoBack"/>
      <w:bookmarkEnd w:id="0"/>
      <w:r>
        <w:rPr>
          <w:rFonts w:ascii="Comic Sans MS" w:hAnsi="Comic Sans MS"/>
          <w:sz w:val="22"/>
          <w:szCs w:val="22"/>
        </w:rPr>
        <w:t>Dear Parent/</w:t>
      </w:r>
      <w:proofErr w:type="spellStart"/>
      <w:r>
        <w:rPr>
          <w:rFonts w:ascii="Comic Sans MS" w:hAnsi="Comic Sans MS"/>
          <w:sz w:val="22"/>
          <w:szCs w:val="22"/>
        </w:rPr>
        <w:t>Carer</w:t>
      </w:r>
      <w:proofErr w:type="spellEnd"/>
      <w:r>
        <w:rPr>
          <w:rFonts w:ascii="Comic Sans MS" w:hAnsi="Comic Sans MS"/>
          <w:sz w:val="22"/>
          <w:szCs w:val="22"/>
        </w:rPr>
        <w:t>,</w:t>
      </w:r>
    </w:p>
    <w:p>
      <w:pPr>
        <w:rPr>
          <w:rFonts w:ascii="Comic Sans MS" w:hAnsi="Comic Sans MS"/>
          <w:sz w:val="22"/>
          <w:szCs w:val="22"/>
        </w:rPr>
      </w:pPr>
    </w:p>
    <w:p>
      <w:pPr>
        <w:rPr>
          <w:rFonts w:ascii="Comic Sans MS" w:hAnsi="Comic Sans MS"/>
          <w:sz w:val="22"/>
          <w:szCs w:val="22"/>
        </w:rPr>
      </w:pPr>
      <w:r>
        <w:rPr>
          <w:rFonts w:ascii="Comic Sans MS" w:hAnsi="Comic Sans MS"/>
          <w:sz w:val="22"/>
          <w:szCs w:val="22"/>
        </w:rPr>
        <w:t xml:space="preserve">Please find below examples of appropriate footwear for PE - Games. Trainers should be laced or have </w:t>
      </w:r>
      <w:proofErr w:type="spellStart"/>
      <w:r>
        <w:rPr>
          <w:rFonts w:ascii="Comic Sans MS" w:hAnsi="Comic Sans MS"/>
          <w:sz w:val="22"/>
          <w:szCs w:val="22"/>
        </w:rPr>
        <w:t>velcro</w:t>
      </w:r>
      <w:proofErr w:type="spellEnd"/>
      <w:r>
        <w:rPr>
          <w:rFonts w:ascii="Comic Sans MS" w:hAnsi="Comic Sans MS"/>
          <w:sz w:val="22"/>
          <w:szCs w:val="22"/>
        </w:rPr>
        <w:t xml:space="preserve"> straps and provide adequate foot/ankle support. </w:t>
      </w:r>
    </w:p>
    <w:p>
      <w:pPr>
        <w:rPr>
          <w:rFonts w:ascii="Comic Sans MS" w:hAnsi="Comic Sans MS"/>
          <w:sz w:val="22"/>
          <w:szCs w:val="22"/>
        </w:rPr>
      </w:pPr>
      <w:r>
        <w:rPr>
          <w:rFonts w:ascii="Comic Sans MS" w:hAnsi="Comic Sans MS"/>
          <w:sz w:val="22"/>
          <w:szCs w:val="22"/>
        </w:rPr>
        <w:t xml:space="preserve">Fashion trainers are not appropriate i.e. Vans, Converse. Children are not allowed to take part in any PE- Games activity with this type of footwear as they are not designed for football, hockey etc. </w:t>
      </w:r>
    </w:p>
    <w:p>
      <w:pPr>
        <w:rPr>
          <w:rFonts w:ascii="Comic Sans MS" w:hAnsi="Comic Sans MS"/>
          <w:sz w:val="22"/>
          <w:szCs w:val="22"/>
        </w:rPr>
      </w:pPr>
    </w:p>
    <w:p>
      <w:pPr>
        <w:rPr>
          <w:rFonts w:ascii="Comic Sans MS" w:hAnsi="Comic Sans MS"/>
          <w:sz w:val="22"/>
          <w:szCs w:val="22"/>
        </w:rPr>
      </w:pPr>
      <w:r>
        <w:rPr>
          <w:rFonts w:ascii="Comic Sans MS" w:hAnsi="Comic Sans MS"/>
          <w:sz w:val="22"/>
          <w:szCs w:val="22"/>
        </w:rPr>
        <w:t xml:space="preserve">The pupils do Gymnastics and Dance in bare feet. </w:t>
      </w:r>
    </w:p>
    <w:p>
      <w:pPr>
        <w:rPr>
          <w:rFonts w:ascii="Comic Sans MS" w:hAnsi="Comic Sans MS"/>
          <w:sz w:val="22"/>
          <w:szCs w:val="22"/>
        </w:rPr>
      </w:pPr>
    </w:p>
    <w:p>
      <w:pPr>
        <w:rPr>
          <w:rFonts w:ascii="Comic Sans MS" w:hAnsi="Comic Sans MS"/>
          <w:sz w:val="22"/>
          <w:szCs w:val="22"/>
          <w:u w:val="single"/>
        </w:rPr>
      </w:pPr>
      <w:r>
        <w:rPr>
          <w:rFonts w:ascii="Comic Sans MS" w:hAnsi="Comic Sans MS"/>
          <w:sz w:val="22"/>
          <w:szCs w:val="22"/>
          <w:u w:val="single"/>
        </w:rPr>
        <w:t>Examples of Appropriate Footwear</w:t>
      </w:r>
    </w:p>
    <w:p>
      <w:pPr>
        <w:rPr>
          <w:u w:val="single"/>
        </w:rPr>
      </w:pPr>
      <w:r>
        <w:rPr>
          <w:rFonts w:ascii="Helvetica" w:hAnsi="Helvetica" w:cs="Helvetica"/>
          <w:noProof/>
          <w:lang w:val="en-GB" w:eastAsia="en-GB"/>
        </w:rPr>
        <w:drawing>
          <wp:inline distT="0" distB="0" distL="0" distR="0">
            <wp:extent cx="1152401" cy="1152401"/>
            <wp:effectExtent l="177800" t="177800" r="168910" b="1689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rot="1163121">
                      <a:off x="0" y="0"/>
                      <a:ext cx="1153060" cy="1153060"/>
                    </a:xfrm>
                    <a:prstGeom prst="rect">
                      <a:avLst/>
                    </a:prstGeom>
                    <a:noFill/>
                    <a:ln>
                      <a:noFill/>
                    </a:ln>
                  </pic:spPr>
                </pic:pic>
              </a:graphicData>
            </a:graphic>
          </wp:inline>
        </w:drawing>
      </w:r>
      <w:r>
        <w:t xml:space="preserve">  </w:t>
      </w:r>
      <w:r>
        <w:rPr>
          <w:rFonts w:ascii="Helvetica" w:hAnsi="Helvetica" w:cs="Helvetica"/>
          <w:noProof/>
          <w:lang w:val="en-GB" w:eastAsia="en-GB"/>
        </w:rPr>
        <w:drawing>
          <wp:inline distT="0" distB="0" distL="0" distR="0">
            <wp:extent cx="891922" cy="12231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92412" cy="1223778"/>
                    </a:xfrm>
                    <a:prstGeom prst="rect">
                      <a:avLst/>
                    </a:prstGeom>
                    <a:noFill/>
                    <a:ln>
                      <a:noFill/>
                    </a:ln>
                  </pic:spPr>
                </pic:pic>
              </a:graphicData>
            </a:graphic>
          </wp:inline>
        </w:drawing>
      </w:r>
      <w:r>
        <w:t xml:space="preserve">  </w:t>
      </w:r>
      <w:r>
        <w:rPr>
          <w:rFonts w:ascii="Helvetica" w:hAnsi="Helvetica" w:cs="Helvetica"/>
          <w:noProof/>
          <w:lang w:val="en-GB" w:eastAsia="en-GB"/>
        </w:rPr>
        <w:drawing>
          <wp:inline distT="0" distB="0" distL="0" distR="0">
            <wp:extent cx="1401611" cy="99273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01611" cy="992739"/>
                    </a:xfrm>
                    <a:prstGeom prst="rect">
                      <a:avLst/>
                    </a:prstGeom>
                    <a:noFill/>
                    <a:ln>
                      <a:noFill/>
                    </a:ln>
                  </pic:spPr>
                </pic:pic>
              </a:graphicData>
            </a:graphic>
          </wp:inline>
        </w:drawing>
      </w:r>
      <w:r>
        <w:t xml:space="preserve">  </w:t>
      </w:r>
      <w:r>
        <w:rPr>
          <w:rFonts w:ascii="Helvetica" w:hAnsi="Helvetica" w:cs="Helvetica"/>
          <w:noProof/>
        </w:rPr>
        <w:t xml:space="preserve">        </w:t>
      </w:r>
      <w:r>
        <w:rPr>
          <w:rFonts w:ascii="Helvetica" w:hAnsi="Helvetica" w:cs="Helvetica"/>
          <w:noProof/>
          <w:lang w:val="en-GB" w:eastAsia="en-GB"/>
        </w:rPr>
        <w:drawing>
          <wp:inline distT="0" distB="0" distL="0" distR="0">
            <wp:extent cx="1254894" cy="12548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54894" cy="1254894"/>
                    </a:xfrm>
                    <a:prstGeom prst="rect">
                      <a:avLst/>
                    </a:prstGeom>
                    <a:noFill/>
                    <a:ln>
                      <a:noFill/>
                    </a:ln>
                  </pic:spPr>
                </pic:pic>
              </a:graphicData>
            </a:graphic>
          </wp:inline>
        </w:drawing>
      </w:r>
    </w:p>
    <w:p/>
    <w:p>
      <w:pPr>
        <w:rPr>
          <w:rFonts w:ascii="Comic Sans MS" w:hAnsi="Comic Sans MS"/>
          <w:sz w:val="22"/>
          <w:szCs w:val="22"/>
        </w:rPr>
      </w:pPr>
      <w:r>
        <w:rPr>
          <w:rFonts w:ascii="Comic Sans MS" w:hAnsi="Comic Sans MS"/>
          <w:sz w:val="22"/>
          <w:szCs w:val="22"/>
        </w:rPr>
        <w:t xml:space="preserve">Unbranded, low cost trainers are ideal. A black pair is the preferred footwear.  </w:t>
      </w:r>
    </w:p>
    <w:p>
      <w:pPr>
        <w:rPr>
          <w:sz w:val="22"/>
          <w:szCs w:val="22"/>
        </w:rPr>
      </w:pPr>
    </w:p>
    <w:p>
      <w:pPr>
        <w:rPr>
          <w:rFonts w:ascii="Comic Sans MS" w:hAnsi="Comic Sans MS"/>
          <w:sz w:val="22"/>
          <w:szCs w:val="22"/>
          <w:u w:val="single"/>
        </w:rPr>
      </w:pPr>
      <w:r>
        <w:rPr>
          <w:rFonts w:ascii="Comic Sans MS" w:hAnsi="Comic Sans MS"/>
          <w:sz w:val="22"/>
          <w:szCs w:val="22"/>
          <w:u w:val="single"/>
        </w:rPr>
        <w:t>Examples of Inappropriate Footwear</w:t>
      </w:r>
    </w:p>
    <w:p>
      <w:pPr>
        <w:rPr>
          <w:rFonts w:ascii="Helvetica" w:hAnsi="Helvetica" w:cs="Helvetica"/>
        </w:rPr>
      </w:pPr>
      <w:r>
        <w:rPr>
          <w:rFonts w:ascii="Helvetica" w:hAnsi="Helvetica" w:cs="Helvetica"/>
          <w:noProof/>
          <w:lang w:val="en-GB" w:eastAsia="en-GB"/>
        </w:rPr>
        <w:drawing>
          <wp:inline distT="0" distB="0" distL="0" distR="0">
            <wp:extent cx="1296369" cy="769747"/>
            <wp:effectExtent l="101600" t="177800" r="100965" b="1955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rot="1030100">
                      <a:off x="0" y="0"/>
                      <a:ext cx="1296607" cy="769888"/>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val="en-GB" w:eastAsia="en-GB"/>
        </w:rPr>
        <w:drawing>
          <wp:inline distT="0" distB="0" distL="0" distR="0">
            <wp:extent cx="1168732" cy="714246"/>
            <wp:effectExtent l="101600" t="203200" r="50800" b="2006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rot="20261401">
                      <a:off x="0" y="0"/>
                      <a:ext cx="1169851" cy="714930"/>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val="en-GB" w:eastAsia="en-GB"/>
        </w:rPr>
        <w:drawing>
          <wp:inline distT="0" distB="0" distL="0" distR="0">
            <wp:extent cx="1662597" cy="166259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62597" cy="1662597"/>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val="en-GB" w:eastAsia="en-GB"/>
        </w:rPr>
        <w:drawing>
          <wp:inline distT="0" distB="0" distL="0" distR="0">
            <wp:extent cx="946451" cy="94645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46821" cy="946821"/>
                    </a:xfrm>
                    <a:prstGeom prst="rect">
                      <a:avLst/>
                    </a:prstGeom>
                    <a:noFill/>
                    <a:ln>
                      <a:noFill/>
                    </a:ln>
                  </pic:spPr>
                </pic:pic>
              </a:graphicData>
            </a:graphic>
          </wp:inline>
        </w:drawing>
      </w:r>
    </w:p>
    <w:p>
      <w:pPr>
        <w:rPr>
          <w:rFonts w:ascii="Comic Sans MS" w:hAnsi="Comic Sans MS" w:cs="Helvetica"/>
          <w:sz w:val="22"/>
          <w:szCs w:val="22"/>
        </w:rPr>
      </w:pPr>
      <w:r>
        <w:rPr>
          <w:rFonts w:ascii="Comic Sans MS" w:hAnsi="Comic Sans MS" w:cs="Helvetica"/>
          <w:sz w:val="22"/>
          <w:szCs w:val="22"/>
        </w:rPr>
        <w:t xml:space="preserve">These are often made with synthetic materials with a thin sole, offering little protection or friction.  </w:t>
      </w:r>
    </w:p>
    <w:p>
      <w:pPr>
        <w:rPr>
          <w:rFonts w:ascii="Comic Sans MS" w:hAnsi="Comic Sans MS" w:cs="Helvetica"/>
          <w:sz w:val="22"/>
          <w:szCs w:val="22"/>
        </w:rPr>
      </w:pPr>
    </w:p>
    <w:p>
      <w:pPr>
        <w:rPr>
          <w:rFonts w:ascii="Comic Sans MS" w:hAnsi="Comic Sans MS" w:cs="Helvetica"/>
          <w:sz w:val="22"/>
          <w:szCs w:val="22"/>
        </w:rPr>
      </w:pPr>
      <w:r>
        <w:rPr>
          <w:rFonts w:ascii="Comic Sans MS" w:hAnsi="Comic Sans MS" w:cs="Helvetica"/>
          <w:sz w:val="22"/>
          <w:szCs w:val="22"/>
        </w:rPr>
        <w:t>An extract from the school prospectus:</w:t>
      </w:r>
    </w:p>
    <w:p>
      <w:pPr>
        <w:rPr>
          <w:rFonts w:ascii="Comic Sans MS" w:hAnsi="Comic Sans MS" w:cs="Helvetica"/>
          <w:i/>
          <w:sz w:val="22"/>
          <w:szCs w:val="22"/>
        </w:rPr>
      </w:pPr>
      <w:r>
        <w:rPr>
          <w:rFonts w:ascii="Comic Sans MS" w:hAnsi="Comic Sans MS" w:cs="Helvetica"/>
          <w:i/>
          <w:sz w:val="22"/>
          <w:szCs w:val="22"/>
        </w:rPr>
        <w:t xml:space="preserve">As we promote an active lifestyle and provide lots of physical activities we strongly advise all pupils to wear trainers, preferably black. If you feel it is necessary for your child to wear boots or </w:t>
      </w:r>
      <w:proofErr w:type="spellStart"/>
      <w:r>
        <w:rPr>
          <w:rFonts w:ascii="Comic Sans MS" w:hAnsi="Comic Sans MS" w:cs="Helvetica"/>
          <w:i/>
          <w:sz w:val="22"/>
          <w:szCs w:val="22"/>
        </w:rPr>
        <w:t>wellies</w:t>
      </w:r>
      <w:proofErr w:type="spellEnd"/>
      <w:r>
        <w:rPr>
          <w:rFonts w:ascii="Comic Sans MS" w:hAnsi="Comic Sans MS" w:cs="Helvetica"/>
          <w:i/>
          <w:sz w:val="22"/>
          <w:szCs w:val="22"/>
        </w:rPr>
        <w:t xml:space="preserve"> to walk to school in bad weather, please provide a change of indoor shoes/trainers. </w:t>
      </w:r>
    </w:p>
    <w:p>
      <w:pPr>
        <w:rPr>
          <w:rFonts w:ascii="Comic Sans MS" w:hAnsi="Comic Sans MS" w:cs="Helvetica"/>
          <w:sz w:val="22"/>
          <w:szCs w:val="22"/>
        </w:rPr>
      </w:pPr>
    </w:p>
    <w:p>
      <w:pPr>
        <w:rPr>
          <w:rFonts w:ascii="Comic Sans MS" w:hAnsi="Comic Sans MS" w:cs="Helvetica"/>
          <w:sz w:val="22"/>
          <w:szCs w:val="22"/>
        </w:rPr>
      </w:pPr>
      <w:r>
        <w:rPr>
          <w:rFonts w:ascii="Comic Sans MS" w:hAnsi="Comic Sans MS" w:cs="Helvetica"/>
          <w:sz w:val="22"/>
          <w:szCs w:val="22"/>
        </w:rPr>
        <w:t>Thank you for your continued support,</w:t>
      </w:r>
    </w:p>
    <w:p>
      <w:pPr>
        <w:rPr>
          <w:rFonts w:ascii="Comic Sans MS" w:hAnsi="Comic Sans MS" w:cs="Helvetica"/>
          <w:sz w:val="22"/>
          <w:szCs w:val="22"/>
        </w:rPr>
      </w:pPr>
    </w:p>
    <w:p>
      <w:pPr>
        <w:rPr>
          <w:rFonts w:ascii="Comic Sans MS" w:hAnsi="Comic Sans MS" w:cs="Helvetica"/>
          <w:sz w:val="22"/>
          <w:szCs w:val="22"/>
        </w:rPr>
      </w:pPr>
      <w:proofErr w:type="spellStart"/>
      <w:r>
        <w:rPr>
          <w:rFonts w:ascii="Comic Sans MS" w:hAnsi="Comic Sans MS" w:cs="Helvetica"/>
          <w:sz w:val="22"/>
          <w:szCs w:val="22"/>
        </w:rPr>
        <w:t>Mr</w:t>
      </w:r>
      <w:proofErr w:type="spellEnd"/>
      <w:r>
        <w:rPr>
          <w:rFonts w:ascii="Comic Sans MS" w:hAnsi="Comic Sans MS" w:cs="Helvetica"/>
          <w:sz w:val="22"/>
          <w:szCs w:val="22"/>
        </w:rPr>
        <w:t xml:space="preserve"> </w:t>
      </w:r>
      <w:proofErr w:type="spellStart"/>
      <w:r>
        <w:rPr>
          <w:rFonts w:ascii="Comic Sans MS" w:hAnsi="Comic Sans MS" w:cs="Helvetica"/>
          <w:sz w:val="22"/>
          <w:szCs w:val="22"/>
        </w:rPr>
        <w:t>Shevlin</w:t>
      </w:r>
      <w:proofErr w:type="spellEnd"/>
    </w:p>
    <w:p>
      <w:pPr>
        <w:rPr>
          <w:rFonts w:ascii="Comic Sans MS" w:hAnsi="Comic Sans MS" w:cs="Helvetica"/>
          <w:sz w:val="22"/>
          <w:szCs w:val="22"/>
        </w:rPr>
      </w:pPr>
      <w:r>
        <w:rPr>
          <w:rFonts w:ascii="Comic Sans MS" w:hAnsi="Comic Sans MS" w:cs="Helvetica"/>
          <w:sz w:val="22"/>
          <w:szCs w:val="22"/>
        </w:rPr>
        <w:t>P.E Coordinator</w:t>
      </w:r>
    </w:p>
    <w:sectPr>
      <w:pgSz w:w="11900" w:h="16840"/>
      <w:pgMar w:top="1440" w:right="126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26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949</Characters>
  <Application>Microsoft Office Word</Application>
  <DocSecurity>0</DocSecurity>
  <Lines>7</Lines>
  <Paragraphs>2</Paragraphs>
  <ScaleCrop>false</ScaleCrop>
  <Company>Edge Hill University</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Shevlin</dc:creator>
  <cp:lastModifiedBy>simsuser</cp:lastModifiedBy>
  <cp:revision>2</cp:revision>
  <dcterms:created xsi:type="dcterms:W3CDTF">2014-11-25T08:35:00Z</dcterms:created>
  <dcterms:modified xsi:type="dcterms:W3CDTF">2014-11-25T08:35:00Z</dcterms:modified>
</cp:coreProperties>
</file>